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rPr>
          <w:rFonts w:ascii="Times New Roman" w:cs="Times New Roman" w:eastAsia="Times New Roman" w:hAnsi="Times New Roman"/>
          <w:b w:val="1"/>
          <w:bC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</w:rPr>
        <w:drawing>
          <wp:inline distB="0" distT="0" distL="0" distR="0">
            <wp:extent cx="6172200" cy="61722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6172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  <w:rtl w:val="0"/>
        </w:rPr>
        <w:t xml:space="preserve">HIVATALOS VERSENYSZABÁLYZAT</w:t>
      </w:r>
    </w:p>
    <w:p w:rsidR="00000000" w:rsidDel="00000000" w:rsidP="00000000" w:rsidRDefault="00000000" w:rsidRPr="00000000" w14:paraId="00000003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2026.–2027. Évad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  <w:rtl w:val="0"/>
        </w:rPr>
        <w:t xml:space="preserve">1. A VERSENY CÉLJA</w:t>
      </w:r>
    </w:p>
    <w:p w:rsidR="00000000" w:rsidDel="00000000" w:rsidP="00000000" w:rsidRDefault="00000000" w:rsidRPr="00000000" w14:paraId="00000006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GYMART CUP SERIES célja, hogy professzionális, inspiráló és fejlődésközpontú versenyzési lehetőséget biztosítson a gimnasztika, a tánc és az előadóművészet különböző területein tevékenykedő sportolók és művészeti csoportok számára.</w:t>
      </w:r>
    </w:p>
    <w:p w:rsidR="00000000" w:rsidDel="00000000" w:rsidP="00000000" w:rsidRDefault="00000000" w:rsidRPr="00000000" w14:paraId="00000007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verseny kiemelt célja a technikai fejlődés támogatása, a sportolói és művészi értékek elismerése, valamint egy olyan pozitív versenykörnyezet kialakítása, ahol a résztvevők életkortól és tudásszinttől függetlenül sikerélményhez juthatnak.</w:t>
      </w:r>
    </w:p>
    <w:p w:rsidR="00000000" w:rsidDel="00000000" w:rsidP="00000000" w:rsidRDefault="00000000" w:rsidRPr="00000000" w14:paraId="00000008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GYMART CUP SERIES alapértékei: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sportszerűség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tisztelet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fejlődés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szakmaiság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kreativitás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élményszerű versenyzés</w:t>
      </w:r>
    </w:p>
    <w:p w:rsidR="00000000" w:rsidDel="00000000" w:rsidP="00000000" w:rsidRDefault="00000000" w:rsidRPr="00000000" w14:paraId="0000000F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kupasorozat mottója:</w:t>
      </w:r>
    </w:p>
    <w:p w:rsidR="00000000" w:rsidDel="00000000" w:rsidP="00000000" w:rsidRDefault="00000000" w:rsidRPr="00000000" w14:paraId="00000010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„Verseny • Fejlődés • Élmény minden szinten”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  <w:rtl w:val="0"/>
        </w:rPr>
        <w:t xml:space="preserve">2. VERSENYKATEGÓRIÁK ÉS LEVONÁSOK</w:t>
      </w:r>
    </w:p>
    <w:p w:rsidR="00000000" w:rsidDel="00000000" w:rsidP="00000000" w:rsidRDefault="00000000" w:rsidRPr="00000000" w14:paraId="00000013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verseny az alábbi kategóriákban kerül megrendezésre:</w:t>
      </w:r>
    </w:p>
    <w:p w:rsidR="00000000" w:rsidDel="00000000" w:rsidP="00000000" w:rsidRDefault="00000000" w:rsidRPr="00000000" w14:paraId="00000014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Gimnasztikus látványtánc díszlet nélkül</w:t>
      </w:r>
    </w:p>
    <w:p w:rsidR="00000000" w:rsidDel="00000000" w:rsidP="00000000" w:rsidRDefault="00000000" w:rsidRPr="00000000" w14:paraId="00000015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 gimnasztikus látványtánc olyan műfaj, amely ötvözi a ritmikus gimnasztika, a torna, az akrobatika és a tánc elemeit. A produkciók során kiemelt szerepet kap a hajlékonyság, a technikai kivitelezés, a forgások, ugrások és a művészi előadásmód. Kötelező minimum 4 kis akrobatikai elem bemutatása. Nagy akrobatikából maximum 1 alkalmazható. Ebben a kategóriában díszlet és kellék nem használható.</w:t>
      </w:r>
    </w:p>
    <w:p w:rsidR="00000000" w:rsidDel="00000000" w:rsidP="00000000" w:rsidRDefault="00000000" w:rsidRPr="00000000" w14:paraId="00000016">
      <w:pPr>
        <w:spacing w:after="0" w:before="284" w:line="240" w:lineRule="auto"/>
        <w:ind w:left="2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  <w:rtl w:val="0"/>
        </w:rPr>
        <w:t xml:space="preserve">Gimnasztikus látványtánc díszlettel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277" w:line="240" w:lineRule="auto"/>
        <w:ind w:left="15" w:right="759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 gimnasztikus látványtánc olyan műfaj, amely ötvözi a ritmikus gimnasztika, a torna, az akrobatika és a tánc elemeit. A produkciók során kiemelt szerepet kap a hajlékonyság, a technikai kivitelezés, a forgások, ugrások és a művészi előadásmód. Kötelező minimum 4 kis akrobatikai elem bemutatása. Nagy akrobatikából maximum 1 alkalmazható. Kötelező valamilyen díszlet/kellék használata.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Látványtánc</w:t>
      </w:r>
    </w:p>
    <w:p w:rsidR="00000000" w:rsidDel="00000000" w:rsidP="00000000" w:rsidRDefault="00000000" w:rsidRPr="00000000" w14:paraId="00000019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látványtánc kategóriában a koreográfia kreativitása, a színpadi megjelenés, a történetmesélés és az előadásmód hangsúlyos szerepet kap.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Ne domináljanak a gimnasztikus elemek. Maximum 1 nagy akrobatikai elem alkalmazható. A látvány fokozásához kellékek használata megengedett, de nem kötelező.</w:t>
      </w:r>
    </w:p>
    <w:p w:rsidR="00000000" w:rsidDel="00000000" w:rsidP="00000000" w:rsidRDefault="00000000" w:rsidRPr="00000000" w14:paraId="0000001A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RG Dance (szer nélküli)</w:t>
      </w:r>
    </w:p>
    <w:p w:rsidR="00000000" w:rsidDel="00000000" w:rsidP="00000000" w:rsidRDefault="00000000" w:rsidRPr="00000000" w14:paraId="0000001C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Az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RG Dance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olyan művészeti és sportkategória, amely a ritmikus gimnasztika, a tánc és az akrobatika elemeit ötvözi. A produkciók során kiemelt szerepet kap a művészi előadásmód, a zene és a mozgás összhangja, valamint a hajlékonyság, a technikai kivitelezés és a színpadi jelenlét.</w:t>
      </w:r>
    </w:p>
    <w:p w:rsidR="00000000" w:rsidDel="00000000" w:rsidP="00000000" w:rsidRDefault="00000000" w:rsidRPr="00000000" w14:paraId="0000001D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koreográfiának tartalmaznia kell 5 elemet, amelyből minimum:</w:t>
      </w:r>
    </w:p>
    <w:p w:rsidR="00000000" w:rsidDel="00000000" w:rsidP="00000000" w:rsidRDefault="00000000" w:rsidRPr="00000000" w14:paraId="0000001E">
      <w:pPr>
        <w:numPr>
          <w:ilvl w:val="0"/>
          <w:numId w:val="6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ugrás, </w:t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forgás, </w:t>
      </w:r>
    </w:p>
    <w:p w:rsidR="00000000" w:rsidDel="00000000" w:rsidP="00000000" w:rsidRDefault="00000000" w:rsidRPr="00000000" w14:paraId="00000020">
      <w:pPr>
        <w:numPr>
          <w:ilvl w:val="0"/>
          <w:numId w:val="6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egyensúlyi elem </w:t>
      </w:r>
    </w:p>
    <w:p w:rsidR="00000000" w:rsidDel="00000000" w:rsidP="00000000" w:rsidRDefault="00000000" w:rsidRPr="00000000" w14:paraId="00000021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Az elemek nehézségi értéke nem kerül külön pontozásra, az értékelés során a bírók az elemek technikai kivitelezését, tisztaságát, biztonságát és a koreográfiába való beillesztését veszik figyelembe.</w:t>
      </w:r>
    </w:p>
    <w:p w:rsidR="00000000" w:rsidDel="00000000" w:rsidP="00000000" w:rsidRDefault="00000000" w:rsidRPr="00000000" w14:paraId="00000022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produkciónak minimum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 akrobatikus elemet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is tartalmaznia kell, amelyek önálló elemekként vagy összekötött akrobatikus sorként is bemutathatók. A sorokban maximum 4 kötés megengedett.</w:t>
      </w:r>
    </w:p>
    <w:p w:rsidR="00000000" w:rsidDel="00000000" w:rsidP="00000000" w:rsidRDefault="00000000" w:rsidRPr="00000000" w14:paraId="00000023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koreográfia összeállítása során fontos szempont a táncos mozgásanyag megfelelő aránya, a lépések és összekötő részek változatossága, valamint a zenei és művészi tartalom hiteles megjelenítése. Az RG Dance kategória célja nem a nehézségi elemek maximalizálása, hanem a gimnasztikai és táncos mozgásanyag harmonikus ötvözése, amely egységes, látványos és művészileg értékes produkciót eredményez.</w:t>
      </w:r>
    </w:p>
    <w:p w:rsidR="00000000" w:rsidDel="00000000" w:rsidP="00000000" w:rsidRDefault="00000000" w:rsidRPr="00000000" w14:paraId="00000024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RG Dance (szerrel)</w:t>
      </w:r>
    </w:p>
    <w:p w:rsidR="00000000" w:rsidDel="00000000" w:rsidP="00000000" w:rsidRDefault="00000000" w:rsidRPr="00000000" w14:paraId="00000025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Az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RG Dance – Szerrel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kategória a ritmikus gimnasztika, a tánc és az akrobatika elemeinek ötvözésére épül, ahol a választott szer a koreográfia szerves részét képezi. A produkciók során kiemelt szerepet kap a művészi előadásmód, a zene és a mozgás összhangja, a szerkezelés minősége, valamint a hajlékonyság, a technikai kivitelezés és a színpadi jelenlét.</w:t>
      </w:r>
    </w:p>
    <w:p w:rsidR="00000000" w:rsidDel="00000000" w:rsidP="00000000" w:rsidRDefault="00000000" w:rsidRPr="00000000" w14:paraId="00000026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kategóriában az alábbi szerek használhatók:</w:t>
      </w:r>
    </w:p>
    <w:p w:rsidR="00000000" w:rsidDel="00000000" w:rsidP="00000000" w:rsidRDefault="00000000" w:rsidRPr="00000000" w14:paraId="00000027">
      <w:pPr>
        <w:numPr>
          <w:ilvl w:val="0"/>
          <w:numId w:val="7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Kendő </w:t>
      </w:r>
    </w:p>
    <w:p w:rsidR="00000000" w:rsidDel="00000000" w:rsidP="00000000" w:rsidRDefault="00000000" w:rsidRPr="00000000" w14:paraId="00000028">
      <w:pPr>
        <w:numPr>
          <w:ilvl w:val="0"/>
          <w:numId w:val="7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Karika </w:t>
      </w:r>
    </w:p>
    <w:p w:rsidR="00000000" w:rsidDel="00000000" w:rsidP="00000000" w:rsidRDefault="00000000" w:rsidRPr="00000000" w14:paraId="00000029">
      <w:pPr>
        <w:numPr>
          <w:ilvl w:val="0"/>
          <w:numId w:val="7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Labda </w:t>
      </w:r>
    </w:p>
    <w:p w:rsidR="00000000" w:rsidDel="00000000" w:rsidP="00000000" w:rsidRDefault="00000000" w:rsidRPr="00000000" w14:paraId="0000002A">
      <w:pPr>
        <w:numPr>
          <w:ilvl w:val="0"/>
          <w:numId w:val="7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Kötél </w:t>
      </w:r>
    </w:p>
    <w:p w:rsidR="00000000" w:rsidDel="00000000" w:rsidP="00000000" w:rsidRDefault="00000000" w:rsidRPr="00000000" w14:paraId="0000002B">
      <w:pPr>
        <w:numPr>
          <w:ilvl w:val="0"/>
          <w:numId w:val="7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Buzogány </w:t>
      </w:r>
    </w:p>
    <w:p w:rsidR="00000000" w:rsidDel="00000000" w:rsidP="00000000" w:rsidRDefault="00000000" w:rsidRPr="00000000" w14:paraId="0000002C">
      <w:pPr>
        <w:numPr>
          <w:ilvl w:val="0"/>
          <w:numId w:val="7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Szalag </w:t>
      </w:r>
    </w:p>
    <w:p w:rsidR="00000000" w:rsidDel="00000000" w:rsidP="00000000" w:rsidRDefault="00000000" w:rsidRPr="00000000" w14:paraId="0000002D">
      <w:pPr>
        <w:numPr>
          <w:ilvl w:val="0"/>
          <w:numId w:val="7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fentiek kombinációi </w:t>
      </w:r>
    </w:p>
    <w:p w:rsidR="00000000" w:rsidDel="00000000" w:rsidP="00000000" w:rsidRDefault="00000000" w:rsidRPr="00000000" w14:paraId="0000002E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koreográfiának tartalmaznia kell 5 elemet, minimum:</w:t>
      </w:r>
    </w:p>
    <w:p w:rsidR="00000000" w:rsidDel="00000000" w:rsidP="00000000" w:rsidRDefault="00000000" w:rsidRPr="00000000" w14:paraId="0000002F">
      <w:pPr>
        <w:numPr>
          <w:ilvl w:val="0"/>
          <w:numId w:val="8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ugrás, </w:t>
      </w:r>
    </w:p>
    <w:p w:rsidR="00000000" w:rsidDel="00000000" w:rsidP="00000000" w:rsidRDefault="00000000" w:rsidRPr="00000000" w14:paraId="00000030">
      <w:pPr>
        <w:numPr>
          <w:ilvl w:val="0"/>
          <w:numId w:val="8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forgás, </w:t>
      </w:r>
    </w:p>
    <w:p w:rsidR="00000000" w:rsidDel="00000000" w:rsidP="00000000" w:rsidRDefault="00000000" w:rsidRPr="00000000" w14:paraId="00000031">
      <w:pPr>
        <w:numPr>
          <w:ilvl w:val="0"/>
          <w:numId w:val="8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egyensúlyi elemet.</w:t>
      </w:r>
    </w:p>
    <w:p w:rsidR="00000000" w:rsidDel="00000000" w:rsidP="00000000" w:rsidRDefault="00000000" w:rsidRPr="00000000" w14:paraId="00000032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kötelező elemek mellett a szer lehet végig a versenyzőnél, vagy csak a koreográfia bizonyos részeinél. Elvárás a szer biztonságos használata, valamint a mozgásanyaggal és a zenei mondanivalóval való összhangja. A szerkezelés során a kreativitás, a változatosság és a látványos megoldások előnyt jelenthetnek.</w:t>
      </w:r>
    </w:p>
    <w:p w:rsidR="00000000" w:rsidDel="00000000" w:rsidP="00000000" w:rsidRDefault="00000000" w:rsidRPr="00000000" w14:paraId="00000033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koreográfia összeállítása során fontos szerepet kap a táncos lépések változatossága, a gimnasztikai és akrobatikus elemek harmonikus beépítése, valamint a szerhasználat művészi megjelenítése. Az RG Dance – Szerrel kategória célja nem a nehézségi elemek maximalizálása, hanem a gimnasztikai mozgásanyag, a szerkezelés és a táncművészet egységének bemutatása egy látványos, kreatív és magas művészi értékű produkció keretében.</w:t>
      </w:r>
    </w:p>
    <w:p w:rsidR="00000000" w:rsidDel="00000000" w:rsidP="00000000" w:rsidRDefault="00000000" w:rsidRPr="00000000" w14:paraId="00000034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  <w:rtl w:val="0"/>
        </w:rPr>
        <w:t xml:space="preserve">Acro Dance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before="277" w:line="240" w:lineRule="auto"/>
        <w:ind w:left="15" w:right="703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Az Acro Dance a tánc és az akrobatika ötvözete, amelyben a kis-és nagy akrobatikai elemek harmonikusan illeszkednek a koreográfia egészébe. A gyakorlat során nagy szerepe van a hajlékonyságnak, a technikai kivitelezésnek, a forgásoknak, ugrásoknak,az erőelemeknek és a művészi előadásmódnak valamint a táncos összekötéseknek. A látvány fokozásához kellékek használata megengedett, de nem kötelező.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before="286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A kategória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before="276" w:line="240" w:lineRule="auto"/>
        <w:ind w:left="15" w:right="1513" w:firstLine="1.999999999999999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Kötelező legalább egy akrobatikus sor végrehajtása (minimum 2 elemből kell állnia ,  maximum 4 elem lehet)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before="286" w:line="240" w:lineRule="auto"/>
        <w:ind w:left="18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Kötelező legalább 3 nagy akrobatikai elem használata.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before="276" w:line="240" w:lineRule="auto"/>
        <w:ind w:left="8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B kategória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before="276" w:line="240" w:lineRule="auto"/>
        <w:ind w:left="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Akrobatikus sor végrehajtása nem megengedett.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before="276" w:line="240" w:lineRule="auto"/>
        <w:ind w:left="18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Kötelező legalább 2 nagy akrobatikai elem használata.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Jazz Dance</w:t>
      </w:r>
    </w:p>
    <w:p w:rsidR="00000000" w:rsidDel="00000000" w:rsidP="00000000" w:rsidRDefault="00000000" w:rsidRPr="00000000" w14:paraId="0000003D">
      <w:pPr>
        <w:keepLines w:val="1"/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jazz technikára épülő produkciók, amelyekben fontos szerepet kap a dinamika, a ritmusérzék, a technikai tisztaság és a színpadi jelenlét. Kellékek használata megengedett pl: sétapálca, de nagyobb díszletek nem megengedettek.</w:t>
      </w:r>
    </w:p>
    <w:p w:rsidR="00000000" w:rsidDel="00000000" w:rsidP="00000000" w:rsidRDefault="00000000" w:rsidRPr="00000000" w14:paraId="0000003E">
      <w:pPr>
        <w:keepLines w:val="1"/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Lyrical Dance</w:t>
      </w:r>
    </w:p>
    <w:p w:rsidR="00000000" w:rsidDel="00000000" w:rsidP="00000000" w:rsidRDefault="00000000" w:rsidRPr="00000000" w14:paraId="0000003F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zene érzelmi tartalmának megjelenítésére épülő műfaj, amely a technikai tudást és az előadói kifejezőkészséget egyaránt értékeli. Ebben a kategóriában kellék vagy díszlet nem használható.</w:t>
      </w:r>
    </w:p>
    <w:p w:rsidR="00000000" w:rsidDel="00000000" w:rsidP="00000000" w:rsidRDefault="00000000" w:rsidRPr="00000000" w14:paraId="00000040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Hip-Hop</w:t>
      </w:r>
    </w:p>
    <w:p w:rsidR="00000000" w:rsidDel="00000000" w:rsidP="00000000" w:rsidRDefault="00000000" w:rsidRPr="00000000" w14:paraId="00000042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modern utcai táncstílusokra épülő kategória, ahol a dinamika, a groove, a stílus és az egyediség kiemelt értékelési szempont.</w:t>
      </w:r>
    </w:p>
    <w:p w:rsidR="00000000" w:rsidDel="00000000" w:rsidP="00000000" w:rsidRDefault="00000000" w:rsidRPr="00000000" w14:paraId="00000043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Show Dance</w:t>
      </w:r>
    </w:p>
    <w:p w:rsidR="00000000" w:rsidDel="00000000" w:rsidP="00000000" w:rsidRDefault="00000000" w:rsidRPr="00000000" w14:paraId="00000044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Történetmesélő, színpadias előadások, amelyekben a látvány, a karakterek és az összhatás kiemelt szerepet kap. A látvány fokozásához kellékek és díszlet használata megengedett, de nem kötelező. Maximum 2 elem összekötéséből álló nagy akrobatikai sor hajtható végre             (pl: rundel flikk), és ezen felül maximum 2 nagy akrobatikai elem.</w:t>
      </w:r>
    </w:p>
    <w:p w:rsidR="00000000" w:rsidDel="00000000" w:rsidP="00000000" w:rsidRDefault="00000000" w:rsidRPr="00000000" w14:paraId="00000045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Open</w:t>
      </w:r>
    </w:p>
    <w:p w:rsidR="00000000" w:rsidDel="00000000" w:rsidP="00000000" w:rsidRDefault="00000000" w:rsidRPr="00000000" w14:paraId="00000046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Minden olyan produkció számára létrehozott kategória, amely nem illeszthető egyértelműen a meghirdetett műfajok egyikébe. (pl: disco tánc, mazsorett)</w:t>
      </w:r>
    </w:p>
    <w:p w:rsidR="00000000" w:rsidDel="00000000" w:rsidP="00000000" w:rsidRDefault="00000000" w:rsidRPr="00000000" w14:paraId="00000047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KIEMELT KATEGÓRIA: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Special Dance – Speciális Tánc / Különleges Tehetségek Kategória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Special Dance kategória lehetőséget biztosít a sajátos nevelési igényű sportolók és táncosok számára, hogy tudásukat, kreativitásukat és előadói képességeiket biztonságos, támogató és inspiráló versenykörnyezetben mutathassák be.</w:t>
      </w:r>
    </w:p>
    <w:p w:rsidR="00000000" w:rsidDel="00000000" w:rsidP="00000000" w:rsidRDefault="00000000" w:rsidRPr="00000000" w14:paraId="00000049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kategóriában bármely meghirdetett tánc- vagy mozgásművészeti stílusban lehet nevezni.</w:t>
      </w:r>
    </w:p>
    <w:p w:rsidR="00000000" w:rsidDel="00000000" w:rsidP="00000000" w:rsidRDefault="00000000" w:rsidRPr="00000000" w14:paraId="0000004A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Nevezési formák:</w:t>
      </w:r>
    </w:p>
    <w:p w:rsidR="00000000" w:rsidDel="00000000" w:rsidP="00000000" w:rsidRDefault="00000000" w:rsidRPr="00000000" w14:paraId="0000004B">
      <w:pPr>
        <w:numPr>
          <w:ilvl w:val="0"/>
          <w:numId w:val="4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Szóló </w:t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Duó 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Csoportos produkció </w:t>
      </w:r>
    </w:p>
    <w:p w:rsidR="00000000" w:rsidDel="00000000" w:rsidP="00000000" w:rsidRDefault="00000000" w:rsidRPr="00000000" w14:paraId="0000004E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koreográfiák időtartama: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30 másodperc és 1 perc 30 másodperc között.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produkciók során látványelemek, kellékek, díszletek és egyéb színpadi eszközök szabadon használhatók, amennyiben azok nem veszélyeztetik a résztvevők és a közönség biztonságát.</w:t>
      </w:r>
    </w:p>
    <w:p w:rsidR="00000000" w:rsidDel="00000000" w:rsidP="00000000" w:rsidRDefault="00000000" w:rsidRPr="00000000" w14:paraId="00000050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kategória elsődleges célja az önkifejezés, a sikerélmény, a közösségi élmény és a tehetséggondozás támogatása, ezért az értékelés során a bírók kiemelten figyelembe veszik az előadás örömét, az egyéni fejlődést, az előadói bátorságot és a produkció összhatását. </w:t>
      </w:r>
    </w:p>
    <w:p w:rsidR="00000000" w:rsidDel="00000000" w:rsidP="00000000" w:rsidRDefault="00000000" w:rsidRPr="00000000" w14:paraId="00000051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Nincs A-B kategória és korcsoportos bontás sem, 1 nevezhető kategória van.</w:t>
      </w:r>
    </w:p>
    <w:p w:rsidR="00000000" w:rsidDel="00000000" w:rsidP="00000000" w:rsidRDefault="00000000" w:rsidRPr="00000000" w14:paraId="00000052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Levonások</w:t>
      </w:r>
    </w:p>
    <w:p w:rsidR="00000000" w:rsidDel="00000000" w:rsidP="00000000" w:rsidRDefault="00000000" w:rsidRPr="00000000" w14:paraId="00000054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verseny során a bírók pontlevonást alkalmazhatnak minden olyan esetben, amikor a bemutatott koreográfia nem felel meg az adott kategória vagy divízió szabályzatában meghatározott követelményeknek.</w:t>
      </w:r>
    </w:p>
    <w:p w:rsidR="00000000" w:rsidDel="00000000" w:rsidP="00000000" w:rsidRDefault="00000000" w:rsidRPr="00000000" w14:paraId="00000055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 kötelező elemek, előírások vagy kategóriaspecifikus követelmények hiánya esetén a levonás mértéke: 2 pont / hiányosság.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Példák:</w:t>
      </w:r>
    </w:p>
    <w:p w:rsidR="00000000" w:rsidDel="00000000" w:rsidP="00000000" w:rsidRDefault="00000000" w:rsidRPr="00000000" w14:paraId="00000057">
      <w:pPr>
        <w:numPr>
          <w:ilvl w:val="0"/>
          <w:numId w:val="9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Acro Dance kategóriában az előírt akrobatikus sor hiánya. </w:t>
      </w:r>
    </w:p>
    <w:p w:rsidR="00000000" w:rsidDel="00000000" w:rsidP="00000000" w:rsidRDefault="00000000" w:rsidRPr="00000000" w14:paraId="00000058">
      <w:pPr>
        <w:numPr>
          <w:ilvl w:val="0"/>
          <w:numId w:val="9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Gimnasztikus látványtánc díszlettel kategóriában a kötelező díszlet vagy látványelem hiánya. </w:t>
      </w:r>
    </w:p>
    <w:p w:rsidR="00000000" w:rsidDel="00000000" w:rsidP="00000000" w:rsidRDefault="00000000" w:rsidRPr="00000000" w14:paraId="00000059">
      <w:pPr>
        <w:numPr>
          <w:ilvl w:val="0"/>
          <w:numId w:val="9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RG Dance kategóriában a kötelező ugrás, forgás vagy egyensúly, akrobatikus elem, szer hiánya.</w:t>
      </w:r>
    </w:p>
    <w:p w:rsidR="00000000" w:rsidDel="00000000" w:rsidP="00000000" w:rsidRDefault="00000000" w:rsidRPr="00000000" w14:paraId="0000005A">
      <w:pPr>
        <w:numPr>
          <w:ilvl w:val="0"/>
          <w:numId w:val="9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Egyéb kategóriák esetén a kategórialeírásban meghatározott kötelező tartalmi elemek hiánya. </w:t>
      </w:r>
    </w:p>
    <w:p w:rsidR="00000000" w:rsidDel="00000000" w:rsidP="00000000" w:rsidRDefault="00000000" w:rsidRPr="00000000" w14:paraId="0000005B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pontlevonások összeadódhatnak, amennyiben több előírás sem teljesül a koreográfiában.</w:t>
      </w:r>
    </w:p>
    <w:p w:rsidR="00000000" w:rsidDel="00000000" w:rsidP="00000000" w:rsidRDefault="00000000" w:rsidRPr="00000000" w14:paraId="0000005C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f1zecs2i2h1f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szervező és a bírói testület fenntartja a jogot, hogy a szabályzatban nem részletezett, de egyértelműen a kategória jellegével ellentétes vagy hiányos produkciók esetén is alkalmazza a fenti levonást.</w:t>
      </w:r>
    </w:p>
    <w:p w:rsidR="00000000" w:rsidDel="00000000" w:rsidP="00000000" w:rsidRDefault="00000000" w:rsidRPr="00000000" w14:paraId="0000005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  <w:rtl w:val="0"/>
        </w:rPr>
        <w:t xml:space="preserve">3. KORCSOPORTOK</w:t>
      </w:r>
    </w:p>
    <w:p w:rsidR="00000000" w:rsidDel="00000000" w:rsidP="00000000" w:rsidRDefault="00000000" w:rsidRPr="00000000" w14:paraId="0000005F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verseny az alábbi korcsoportokban kerül meghirdetésre:</w:t>
      </w:r>
    </w:p>
    <w:p w:rsidR="00000000" w:rsidDel="00000000" w:rsidP="00000000" w:rsidRDefault="00000000" w:rsidRPr="00000000" w14:paraId="00000060">
      <w:pPr>
        <w:numPr>
          <w:ilvl w:val="0"/>
          <w:numId w:val="10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Mini: 6 éves kor alatt</w:t>
      </w:r>
    </w:p>
    <w:p w:rsidR="00000000" w:rsidDel="00000000" w:rsidP="00000000" w:rsidRDefault="00000000" w:rsidRPr="00000000" w14:paraId="00000061">
      <w:pPr>
        <w:numPr>
          <w:ilvl w:val="0"/>
          <w:numId w:val="10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Gyermek I.: 6–8 év</w:t>
      </w:r>
    </w:p>
    <w:p w:rsidR="00000000" w:rsidDel="00000000" w:rsidP="00000000" w:rsidRDefault="00000000" w:rsidRPr="00000000" w14:paraId="00000062">
      <w:pPr>
        <w:numPr>
          <w:ilvl w:val="0"/>
          <w:numId w:val="10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Gyermek II.: 9–11 év</w:t>
      </w:r>
    </w:p>
    <w:p w:rsidR="00000000" w:rsidDel="00000000" w:rsidP="00000000" w:rsidRDefault="00000000" w:rsidRPr="00000000" w14:paraId="00000063">
      <w:pPr>
        <w:numPr>
          <w:ilvl w:val="0"/>
          <w:numId w:val="10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Junior: 12–14 év</w:t>
      </w:r>
    </w:p>
    <w:p w:rsidR="00000000" w:rsidDel="00000000" w:rsidP="00000000" w:rsidRDefault="00000000" w:rsidRPr="00000000" w14:paraId="00000064">
      <w:pPr>
        <w:numPr>
          <w:ilvl w:val="0"/>
          <w:numId w:val="10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Ifjúsági: 15–18 év</w:t>
      </w:r>
    </w:p>
    <w:p w:rsidR="00000000" w:rsidDel="00000000" w:rsidP="00000000" w:rsidRDefault="00000000" w:rsidRPr="00000000" w14:paraId="00000065">
      <w:pPr>
        <w:numPr>
          <w:ilvl w:val="0"/>
          <w:numId w:val="10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Felnőtt: 19 év felett</w:t>
      </w:r>
    </w:p>
    <w:p w:rsidR="00000000" w:rsidDel="00000000" w:rsidP="00000000" w:rsidRDefault="00000000" w:rsidRPr="00000000" w14:paraId="00000066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Csoportos kategóriák esetén az átlagéletkor alapján történik a besorolás.</w:t>
      </w:r>
    </w:p>
    <w:p w:rsidR="00000000" w:rsidDel="00000000" w:rsidP="00000000" w:rsidRDefault="00000000" w:rsidRPr="00000000" w14:paraId="00000067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szervező legfeljebb 20% korcsoporti túllépést engedélyezhet.</w:t>
      </w:r>
    </w:p>
    <w:p w:rsidR="00000000" w:rsidDel="00000000" w:rsidP="00000000" w:rsidRDefault="00000000" w:rsidRPr="00000000" w14:paraId="0000006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  <w:rtl w:val="0"/>
        </w:rPr>
        <w:t xml:space="preserve">4. KATEGÓRIA SZINTEK</w:t>
      </w:r>
    </w:p>
    <w:p w:rsidR="00000000" w:rsidDel="00000000" w:rsidP="00000000" w:rsidRDefault="00000000" w:rsidRPr="00000000" w14:paraId="0000006A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A Kategória</w:t>
      </w:r>
    </w:p>
    <w:p w:rsidR="00000000" w:rsidDel="00000000" w:rsidP="00000000" w:rsidRDefault="00000000" w:rsidRPr="00000000" w14:paraId="0000006B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Az A kategória a haladó és versenyzői szintű sportolók számára kerül meghirdetésre.</w:t>
      </w:r>
    </w:p>
    <w:p w:rsidR="00000000" w:rsidDel="00000000" w:rsidP="00000000" w:rsidRDefault="00000000" w:rsidRPr="00000000" w14:paraId="0000006C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Jellemzői:</w:t>
      </w:r>
    </w:p>
    <w:p w:rsidR="00000000" w:rsidDel="00000000" w:rsidP="00000000" w:rsidRDefault="00000000" w:rsidRPr="00000000" w14:paraId="0000006D">
      <w:pPr>
        <w:numPr>
          <w:ilvl w:val="0"/>
          <w:numId w:val="11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magas technikai szint</w:t>
      </w:r>
    </w:p>
    <w:p w:rsidR="00000000" w:rsidDel="00000000" w:rsidP="00000000" w:rsidRDefault="00000000" w:rsidRPr="00000000" w14:paraId="0000006E">
      <w:pPr>
        <w:numPr>
          <w:ilvl w:val="0"/>
          <w:numId w:val="1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rendszeres versenyzési tapasztalat</w:t>
      </w:r>
    </w:p>
    <w:p w:rsidR="00000000" w:rsidDel="00000000" w:rsidP="00000000" w:rsidRDefault="00000000" w:rsidRPr="00000000" w14:paraId="0000006F">
      <w:pPr>
        <w:numPr>
          <w:ilvl w:val="0"/>
          <w:numId w:val="1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országos vagy nemzetközi versenyeken való részvétel</w:t>
      </w:r>
    </w:p>
    <w:p w:rsidR="00000000" w:rsidDel="00000000" w:rsidP="00000000" w:rsidRDefault="00000000" w:rsidRPr="00000000" w14:paraId="00000070">
      <w:pPr>
        <w:numPr>
          <w:ilvl w:val="0"/>
          <w:numId w:val="11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összetettebb technikai követelmények</w:t>
      </w:r>
    </w:p>
    <w:p w:rsidR="00000000" w:rsidDel="00000000" w:rsidP="00000000" w:rsidRDefault="00000000" w:rsidRPr="00000000" w14:paraId="0000007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B Kategória</w:t>
      </w:r>
    </w:p>
    <w:p w:rsidR="00000000" w:rsidDel="00000000" w:rsidP="00000000" w:rsidRDefault="00000000" w:rsidRPr="00000000" w14:paraId="00000073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B kategória a kezdő és hobbi szintű versenyzők számára kerül meghirdetésre.</w:t>
      </w:r>
    </w:p>
    <w:p w:rsidR="00000000" w:rsidDel="00000000" w:rsidP="00000000" w:rsidRDefault="00000000" w:rsidRPr="00000000" w14:paraId="00000074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Jellemzői:</w:t>
      </w:r>
    </w:p>
    <w:p w:rsidR="00000000" w:rsidDel="00000000" w:rsidP="00000000" w:rsidRDefault="00000000" w:rsidRPr="00000000" w14:paraId="00000075">
      <w:pPr>
        <w:numPr>
          <w:ilvl w:val="0"/>
          <w:numId w:val="12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utánpótlás korosztályok</w:t>
      </w:r>
    </w:p>
    <w:p w:rsidR="00000000" w:rsidDel="00000000" w:rsidP="00000000" w:rsidRDefault="00000000" w:rsidRPr="00000000" w14:paraId="00000076">
      <w:pPr>
        <w:numPr>
          <w:ilvl w:val="0"/>
          <w:numId w:val="1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hobbi csoportok</w:t>
      </w:r>
    </w:p>
    <w:p w:rsidR="00000000" w:rsidDel="00000000" w:rsidP="00000000" w:rsidRDefault="00000000" w:rsidRPr="00000000" w14:paraId="00000077">
      <w:pPr>
        <w:numPr>
          <w:ilvl w:val="0"/>
          <w:numId w:val="1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kezdő versenyzők</w:t>
      </w:r>
    </w:p>
    <w:p w:rsidR="00000000" w:rsidDel="00000000" w:rsidP="00000000" w:rsidRDefault="00000000" w:rsidRPr="00000000" w14:paraId="00000078">
      <w:pPr>
        <w:numPr>
          <w:ilvl w:val="0"/>
          <w:numId w:val="12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fejlődési célú versenyzés</w:t>
      </w:r>
    </w:p>
    <w:p w:rsidR="00000000" w:rsidDel="00000000" w:rsidP="00000000" w:rsidRDefault="00000000" w:rsidRPr="00000000" w14:paraId="0000007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Minősítő Kategória</w:t>
      </w:r>
    </w:p>
    <w:p w:rsidR="00000000" w:rsidDel="00000000" w:rsidP="00000000" w:rsidRDefault="00000000" w:rsidRPr="00000000" w14:paraId="0000007B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minősítő kategória nem helyezések alapján működik.</w:t>
      </w:r>
    </w:p>
    <w:p w:rsidR="00000000" w:rsidDel="00000000" w:rsidP="00000000" w:rsidRDefault="00000000" w:rsidRPr="00000000" w14:paraId="0000007C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Célja:</w:t>
      </w:r>
    </w:p>
    <w:p w:rsidR="00000000" w:rsidDel="00000000" w:rsidP="00000000" w:rsidRDefault="00000000" w:rsidRPr="00000000" w14:paraId="0000007D">
      <w:pPr>
        <w:numPr>
          <w:ilvl w:val="0"/>
          <w:numId w:val="13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szakmai visszajelzés biztosítása</w:t>
      </w:r>
    </w:p>
    <w:p w:rsidR="00000000" w:rsidDel="00000000" w:rsidP="00000000" w:rsidRDefault="00000000" w:rsidRPr="00000000" w14:paraId="0000007E">
      <w:pPr>
        <w:numPr>
          <w:ilvl w:val="0"/>
          <w:numId w:val="13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versenyzési tapasztalat szerzése</w:t>
      </w:r>
    </w:p>
    <w:p w:rsidR="00000000" w:rsidDel="00000000" w:rsidP="00000000" w:rsidRDefault="00000000" w:rsidRPr="00000000" w14:paraId="0000007F">
      <w:pPr>
        <w:numPr>
          <w:ilvl w:val="0"/>
          <w:numId w:val="13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első versenyek támogatása</w:t>
      </w:r>
    </w:p>
    <w:p w:rsidR="00000000" w:rsidDel="00000000" w:rsidP="00000000" w:rsidRDefault="00000000" w:rsidRPr="00000000" w14:paraId="00000080">
      <w:pPr>
        <w:numPr>
          <w:ilvl w:val="0"/>
          <w:numId w:val="13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pozitív megerősítés</w:t>
      </w:r>
    </w:p>
    <w:p w:rsidR="00000000" w:rsidDel="00000000" w:rsidP="00000000" w:rsidRDefault="00000000" w:rsidRPr="00000000" w14:paraId="0000008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  <w:rtl w:val="0"/>
        </w:rPr>
        <w:t xml:space="preserve">5. VERSENYFORMÁK</w:t>
      </w:r>
    </w:p>
    <w:p w:rsidR="00000000" w:rsidDel="00000000" w:rsidP="00000000" w:rsidRDefault="00000000" w:rsidRPr="00000000" w14:paraId="00000083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Az alábbi versenyformák hirdethetők:</w:t>
      </w:r>
    </w:p>
    <w:p w:rsidR="00000000" w:rsidDel="00000000" w:rsidP="00000000" w:rsidRDefault="00000000" w:rsidRPr="00000000" w14:paraId="00000084">
      <w:pPr>
        <w:numPr>
          <w:ilvl w:val="0"/>
          <w:numId w:val="14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Szóló (1 fő)</w:t>
      </w:r>
    </w:p>
    <w:p w:rsidR="00000000" w:rsidDel="00000000" w:rsidP="00000000" w:rsidRDefault="00000000" w:rsidRPr="00000000" w14:paraId="00000085">
      <w:pPr>
        <w:numPr>
          <w:ilvl w:val="0"/>
          <w:numId w:val="1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Duó/ Trió (3 fő)</w:t>
      </w:r>
    </w:p>
    <w:p w:rsidR="00000000" w:rsidDel="00000000" w:rsidP="00000000" w:rsidRDefault="00000000" w:rsidRPr="00000000" w14:paraId="00000086">
      <w:pPr>
        <w:numPr>
          <w:ilvl w:val="0"/>
          <w:numId w:val="1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Csapat (4–9 fő)</w:t>
      </w:r>
    </w:p>
    <w:p w:rsidR="00000000" w:rsidDel="00000000" w:rsidP="00000000" w:rsidRDefault="00000000" w:rsidRPr="00000000" w14:paraId="00000087">
      <w:pPr>
        <w:numPr>
          <w:ilvl w:val="0"/>
          <w:numId w:val="1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Csoport(10–24 fő)</w:t>
      </w:r>
    </w:p>
    <w:p w:rsidR="00000000" w:rsidDel="00000000" w:rsidP="00000000" w:rsidRDefault="00000000" w:rsidRPr="00000000" w14:paraId="00000088">
      <w:pPr>
        <w:numPr>
          <w:ilvl w:val="0"/>
          <w:numId w:val="14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Formáció (25 fő vagy több)</w:t>
      </w:r>
    </w:p>
    <w:p w:rsidR="00000000" w:rsidDel="00000000" w:rsidP="00000000" w:rsidRDefault="00000000" w:rsidRPr="00000000" w14:paraId="0000008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  <w:rtl w:val="0"/>
        </w:rPr>
        <w:t xml:space="preserve">6. IDŐKORLÁTOK</w:t>
      </w:r>
    </w:p>
    <w:p w:rsidR="00000000" w:rsidDel="00000000" w:rsidP="00000000" w:rsidRDefault="00000000" w:rsidRPr="00000000" w14:paraId="0000008B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Szóló:</w:t>
        <w:br w:type="textWrapping"/>
        <w:t xml:space="preserve">1:15–2:00 perc</w:t>
      </w:r>
    </w:p>
    <w:p w:rsidR="00000000" w:rsidDel="00000000" w:rsidP="00000000" w:rsidRDefault="00000000" w:rsidRPr="00000000" w14:paraId="0000008C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Duó és Trió:</w:t>
        <w:br w:type="textWrapping"/>
        <w:t xml:space="preserve">1:30–2:30 perc</w:t>
      </w:r>
    </w:p>
    <w:p w:rsidR="00000000" w:rsidDel="00000000" w:rsidP="00000000" w:rsidRDefault="00000000" w:rsidRPr="00000000" w14:paraId="0000008D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Csapat:</w:t>
        <w:br w:type="textWrapping"/>
        <w:t xml:space="preserve">2:00–3:30 perc</w:t>
      </w:r>
    </w:p>
    <w:p w:rsidR="00000000" w:rsidDel="00000000" w:rsidP="00000000" w:rsidRDefault="00000000" w:rsidRPr="00000000" w14:paraId="0000008E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Csoport:</w:t>
        <w:br w:type="textWrapping"/>
        <w:t xml:space="preserve">2:30–4:00 perc</w:t>
      </w:r>
    </w:p>
    <w:p w:rsidR="00000000" w:rsidDel="00000000" w:rsidP="00000000" w:rsidRDefault="00000000" w:rsidRPr="00000000" w14:paraId="0000008F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Formáció:</w:t>
        <w:br w:type="textWrapping"/>
        <w:t xml:space="preserve">3:00–5:00 perc</w:t>
      </w:r>
    </w:p>
    <w:p w:rsidR="00000000" w:rsidDel="00000000" w:rsidP="00000000" w:rsidRDefault="00000000" w:rsidRPr="00000000" w14:paraId="00000090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szervező egyes versenykiírásokban ettől eltérő időkorlátokat is meghatározhat.</w:t>
      </w:r>
    </w:p>
    <w:p w:rsidR="00000000" w:rsidDel="00000000" w:rsidP="00000000" w:rsidRDefault="00000000" w:rsidRPr="00000000" w14:paraId="0000009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  <w:rtl w:val="0"/>
        </w:rPr>
        <w:t xml:space="preserve">7. ZENE ÉS TECHNIKAI ELŐÍRÁSOK</w:t>
      </w:r>
    </w:p>
    <w:p w:rsidR="00000000" w:rsidDel="00000000" w:rsidP="00000000" w:rsidRDefault="00000000" w:rsidRPr="00000000" w14:paraId="00000093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nevezett zenéket a GM-events rendszerben kell feltölteni.</w:t>
      </w:r>
    </w:p>
    <w:p w:rsidR="00000000" w:rsidDel="00000000" w:rsidP="00000000" w:rsidRDefault="00000000" w:rsidRPr="00000000" w14:paraId="00000094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versenyzők számára javasolt tartalék zene biztosítása pendriveon.</w:t>
      </w:r>
    </w:p>
    <w:p w:rsidR="00000000" w:rsidDel="00000000" w:rsidP="00000000" w:rsidRDefault="00000000" w:rsidRPr="00000000" w14:paraId="00000095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zene minőségéért és jogtisztaságáért a nevező egyesület vagy versenyző felel.</w:t>
      </w:r>
    </w:p>
    <w:p w:rsidR="00000000" w:rsidDel="00000000" w:rsidP="00000000" w:rsidRDefault="00000000" w:rsidRPr="00000000" w14:paraId="0000009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  <w:rtl w:val="0"/>
        </w:rPr>
        <w:t xml:space="preserve">8. JELMEZEK ÉS ESZKÖZÖK</w:t>
      </w:r>
    </w:p>
    <w:p w:rsidR="00000000" w:rsidDel="00000000" w:rsidP="00000000" w:rsidRDefault="00000000" w:rsidRPr="00000000" w14:paraId="00000098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jelmezeknek életkorhoz illőnek, kulturált megjelenésűnek és színpadképesnek kell lenniük.</w:t>
      </w:r>
    </w:p>
    <w:p w:rsidR="00000000" w:rsidDel="00000000" w:rsidP="00000000" w:rsidRDefault="00000000" w:rsidRPr="00000000" w14:paraId="00000099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Tilos:</w:t>
      </w:r>
    </w:p>
    <w:p w:rsidR="00000000" w:rsidDel="00000000" w:rsidP="00000000" w:rsidRDefault="00000000" w:rsidRPr="00000000" w14:paraId="0000009A">
      <w:pPr>
        <w:numPr>
          <w:ilvl w:val="0"/>
          <w:numId w:val="15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nyílt láng használata</w:t>
      </w:r>
    </w:p>
    <w:p w:rsidR="00000000" w:rsidDel="00000000" w:rsidP="00000000" w:rsidRDefault="00000000" w:rsidRPr="00000000" w14:paraId="0000009B">
      <w:pPr>
        <w:numPr>
          <w:ilvl w:val="0"/>
          <w:numId w:val="15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pirotechnikai eszközök</w:t>
      </w:r>
    </w:p>
    <w:p w:rsidR="00000000" w:rsidDel="00000000" w:rsidP="00000000" w:rsidRDefault="00000000" w:rsidRPr="00000000" w14:paraId="0000009C">
      <w:pPr>
        <w:numPr>
          <w:ilvl w:val="0"/>
          <w:numId w:val="15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üvegtárgyak</w:t>
      </w:r>
    </w:p>
    <w:p w:rsidR="00000000" w:rsidDel="00000000" w:rsidP="00000000" w:rsidRDefault="00000000" w:rsidRPr="00000000" w14:paraId="0000009D">
      <w:pPr>
        <w:numPr>
          <w:ilvl w:val="0"/>
          <w:numId w:val="15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veszélyes kellékek</w:t>
      </w:r>
    </w:p>
    <w:p w:rsidR="00000000" w:rsidDel="00000000" w:rsidP="00000000" w:rsidRDefault="00000000" w:rsidRPr="00000000" w14:paraId="0000009E">
      <w:pPr>
        <w:numPr>
          <w:ilvl w:val="0"/>
          <w:numId w:val="15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folyadékok színpadra juttatása</w:t>
      </w:r>
    </w:p>
    <w:p w:rsidR="00000000" w:rsidDel="00000000" w:rsidP="00000000" w:rsidRDefault="00000000" w:rsidRPr="00000000" w14:paraId="0000009F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szervező biztonsági okból bármely kellék használatát megtilthatja.</w:t>
      </w:r>
    </w:p>
    <w:p w:rsidR="00000000" w:rsidDel="00000000" w:rsidP="00000000" w:rsidRDefault="00000000" w:rsidRPr="00000000" w14:paraId="000000A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  <w:rtl w:val="0"/>
        </w:rPr>
        <w:t xml:space="preserve">9. PONTOZÁSI RENDSZER</w:t>
      </w:r>
    </w:p>
    <w:p w:rsidR="00000000" w:rsidDel="00000000" w:rsidP="00000000" w:rsidRDefault="00000000" w:rsidRPr="00000000" w14:paraId="000000A2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produkciók értékelése 30 pontos rendszerben történik.</w:t>
      </w:r>
    </w:p>
    <w:p w:rsidR="00000000" w:rsidDel="00000000" w:rsidP="00000000" w:rsidRDefault="00000000" w:rsidRPr="00000000" w14:paraId="000000A3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Technikai kivitelezés: 10 pont</w:t>
      </w:r>
    </w:p>
    <w:p w:rsidR="00000000" w:rsidDel="00000000" w:rsidP="00000000" w:rsidRDefault="00000000" w:rsidRPr="00000000" w14:paraId="000000A4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Előadásmód és színpadi jelenlét: 10 pont</w:t>
      </w:r>
    </w:p>
    <w:p w:rsidR="00000000" w:rsidDel="00000000" w:rsidP="00000000" w:rsidRDefault="00000000" w:rsidRPr="00000000" w14:paraId="000000A5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Összhatás: 10 pont</w:t>
      </w:r>
    </w:p>
    <w:p w:rsidR="00000000" w:rsidDel="00000000" w:rsidP="00000000" w:rsidRDefault="00000000" w:rsidRPr="00000000" w14:paraId="000000A6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Összesen: 30 pont</w:t>
      </w:r>
    </w:p>
    <w:p w:rsidR="00000000" w:rsidDel="00000000" w:rsidP="00000000" w:rsidRDefault="00000000" w:rsidRPr="00000000" w14:paraId="000000A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  <w:rtl w:val="0"/>
        </w:rPr>
        <w:t xml:space="preserve">10. MINŐSÍTÉSI RENDSZER</w:t>
      </w:r>
    </w:p>
    <w:p w:rsidR="00000000" w:rsidDel="00000000" w:rsidP="00000000" w:rsidRDefault="00000000" w:rsidRPr="00000000" w14:paraId="000000A9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minősítő kategóriában az alábbi minősítések adhatók:</w:t>
      </w:r>
    </w:p>
    <w:p w:rsidR="00000000" w:rsidDel="00000000" w:rsidP="00000000" w:rsidRDefault="00000000" w:rsidRPr="00000000" w14:paraId="000000AA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25-30 pont: Kiemelt Arany Minősítés</w:t>
      </w:r>
    </w:p>
    <w:p w:rsidR="00000000" w:rsidDel="00000000" w:rsidP="00000000" w:rsidRDefault="00000000" w:rsidRPr="00000000" w14:paraId="000000AB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15-24 pont: Arany Minősítés</w:t>
      </w:r>
    </w:p>
    <w:p w:rsidR="00000000" w:rsidDel="00000000" w:rsidP="00000000" w:rsidRDefault="00000000" w:rsidRPr="00000000" w14:paraId="000000AC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10-14 pont :Ezüst Minősítés</w:t>
      </w:r>
    </w:p>
    <w:p w:rsidR="00000000" w:rsidDel="00000000" w:rsidP="00000000" w:rsidRDefault="00000000" w:rsidRPr="00000000" w14:paraId="000000AD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5-9 pont: Bronz Minősítés</w:t>
      </w:r>
    </w:p>
    <w:p w:rsidR="00000000" w:rsidDel="00000000" w:rsidP="00000000" w:rsidRDefault="00000000" w:rsidRPr="00000000" w14:paraId="000000A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  <w:rtl w:val="0"/>
        </w:rPr>
        <w:t xml:space="preserve">11. HELYEZÉSEK</w:t>
      </w:r>
    </w:p>
    <w:p w:rsidR="00000000" w:rsidDel="00000000" w:rsidP="00000000" w:rsidRDefault="00000000" w:rsidRPr="00000000" w14:paraId="000000B0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Az A és B kategóriákban a versenyzők helyezéseket szerezhetnek.</w:t>
      </w:r>
    </w:p>
    <w:p w:rsidR="00000000" w:rsidDel="00000000" w:rsidP="00000000" w:rsidRDefault="00000000" w:rsidRPr="00000000" w14:paraId="000000B1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Díjazás:</w:t>
      </w:r>
    </w:p>
    <w:p w:rsidR="00000000" w:rsidDel="00000000" w:rsidP="00000000" w:rsidRDefault="00000000" w:rsidRPr="00000000" w14:paraId="000000B2">
      <w:pPr>
        <w:numPr>
          <w:ilvl w:val="0"/>
          <w:numId w:val="16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I. hely</w:t>
      </w:r>
    </w:p>
    <w:p w:rsidR="00000000" w:rsidDel="00000000" w:rsidP="00000000" w:rsidRDefault="00000000" w:rsidRPr="00000000" w14:paraId="000000B3">
      <w:pPr>
        <w:numPr>
          <w:ilvl w:val="0"/>
          <w:numId w:val="16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II. hely</w:t>
      </w:r>
    </w:p>
    <w:p w:rsidR="00000000" w:rsidDel="00000000" w:rsidP="00000000" w:rsidRDefault="00000000" w:rsidRPr="00000000" w14:paraId="000000B4">
      <w:pPr>
        <w:numPr>
          <w:ilvl w:val="0"/>
          <w:numId w:val="16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III. hely</w:t>
      </w:r>
    </w:p>
    <w:p w:rsidR="00000000" w:rsidDel="00000000" w:rsidP="00000000" w:rsidRDefault="00000000" w:rsidRPr="00000000" w14:paraId="000000B5">
      <w:pPr>
        <w:numPr>
          <w:ilvl w:val="0"/>
          <w:numId w:val="16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további helyezések</w:t>
      </w:r>
    </w:p>
    <w:p w:rsidR="00000000" w:rsidDel="00000000" w:rsidP="00000000" w:rsidRDefault="00000000" w:rsidRPr="00000000" w14:paraId="000000B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  <w:rtl w:val="0"/>
        </w:rPr>
        <w:t xml:space="preserve">12. KÜLÖNDÍJAK</w:t>
      </w:r>
    </w:p>
    <w:p w:rsidR="00000000" w:rsidDel="00000000" w:rsidP="00000000" w:rsidRDefault="00000000" w:rsidRPr="00000000" w14:paraId="000000B8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szervező az alábbi különdíjakat adhatja ki:</w:t>
      </w:r>
    </w:p>
    <w:p w:rsidR="00000000" w:rsidDel="00000000" w:rsidP="00000000" w:rsidRDefault="00000000" w:rsidRPr="00000000" w14:paraId="000000B9">
      <w:pPr>
        <w:numPr>
          <w:ilvl w:val="0"/>
          <w:numId w:val="2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Legjobb Technika</w:t>
      </w:r>
    </w:p>
    <w:p w:rsidR="00000000" w:rsidDel="00000000" w:rsidP="00000000" w:rsidRDefault="00000000" w:rsidRPr="00000000" w14:paraId="000000BA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Legjobb Koreográfia</w:t>
      </w:r>
    </w:p>
    <w:p w:rsidR="00000000" w:rsidDel="00000000" w:rsidP="00000000" w:rsidRDefault="00000000" w:rsidRPr="00000000" w14:paraId="000000BB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Legjobb Előadásmód</w:t>
      </w:r>
    </w:p>
    <w:p w:rsidR="00000000" w:rsidDel="00000000" w:rsidP="00000000" w:rsidRDefault="00000000" w:rsidRPr="00000000" w14:paraId="000000BC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Legígéretesebb Tehetség</w:t>
      </w:r>
    </w:p>
    <w:p w:rsidR="00000000" w:rsidDel="00000000" w:rsidP="00000000" w:rsidRDefault="00000000" w:rsidRPr="00000000" w14:paraId="000000BD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Közönségdíj</w:t>
      </w:r>
    </w:p>
    <w:p w:rsidR="00000000" w:rsidDel="00000000" w:rsidP="00000000" w:rsidRDefault="00000000" w:rsidRPr="00000000" w14:paraId="000000BE">
      <w:pPr>
        <w:numPr>
          <w:ilvl w:val="0"/>
          <w:numId w:val="2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Bírói Különdíj</w:t>
      </w:r>
    </w:p>
    <w:p w:rsidR="00000000" w:rsidDel="00000000" w:rsidP="00000000" w:rsidRDefault="00000000" w:rsidRPr="00000000" w14:paraId="000000BF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szervező további különdíjak alapításának jogát fenntartja.</w:t>
      </w:r>
    </w:p>
    <w:p w:rsidR="00000000" w:rsidDel="00000000" w:rsidP="00000000" w:rsidRDefault="00000000" w:rsidRPr="00000000" w14:paraId="000000C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  <w:rtl w:val="0"/>
        </w:rPr>
        <w:t xml:space="preserve">13. KATEGÓRIA ÁTSOROLÁS ÉS ÖSSZEVONÁS</w:t>
      </w:r>
    </w:p>
    <w:p w:rsidR="00000000" w:rsidDel="00000000" w:rsidP="00000000" w:rsidRDefault="00000000" w:rsidRPr="00000000" w14:paraId="000000C2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szervező jogosult a nyilvánvalóan tévesen nevezett produkciók kategóriájának módosítására.</w:t>
      </w:r>
    </w:p>
    <w:p w:rsidR="00000000" w:rsidDel="00000000" w:rsidP="00000000" w:rsidRDefault="00000000" w:rsidRPr="00000000" w14:paraId="000000C3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Alacsony nevezőszám esetén a szervező korcsoportokat, kategóriákat vagy versenyszinteket összevonhat.</w:t>
      </w:r>
    </w:p>
    <w:p w:rsidR="00000000" w:rsidDel="00000000" w:rsidP="00000000" w:rsidRDefault="00000000" w:rsidRPr="00000000" w14:paraId="000000C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  <w:rtl w:val="0"/>
        </w:rPr>
        <w:t xml:space="preserve">14.AKROBATIKA FOGALMA</w:t>
      </w:r>
    </w:p>
    <w:p w:rsidR="00000000" w:rsidDel="00000000" w:rsidP="00000000" w:rsidRDefault="00000000" w:rsidRPr="00000000" w14:paraId="000000C6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Kis akrobatika: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előre-hátra bukfenc, előre-hátra vállonátfordulás, gyertya, híd, cigánykerék, kézenállás, fejenállás, előre-hátra bógnik és ezeknek az elemeknek a variációi.</w:t>
      </w:r>
    </w:p>
    <w:p w:rsidR="00000000" w:rsidDel="00000000" w:rsidP="00000000" w:rsidRDefault="00000000" w:rsidRPr="00000000" w14:paraId="000000C7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Nagy akrobatika: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Olyan elemek, ahol a test egyáltalán nem ,vagy csak egyetlen pillanatra érintkezik a talajjal: dobott cigánykerék, dobott bógni, kézenátfordulás, fejenátfordulás, rundel, arábel, forverc, flikk, szaltók előre-hátra, szuplék, csavart szaltók és ezeknek az elemeknek a variációi.</w:t>
      </w:r>
    </w:p>
    <w:p w:rsidR="00000000" w:rsidDel="00000000" w:rsidP="00000000" w:rsidRDefault="00000000" w:rsidRPr="00000000" w14:paraId="000000C8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  <w:rtl w:val="0"/>
        </w:rPr>
        <w:t xml:space="preserve">15. ÓVÁS ÉS FELLEBBEZÉS</w:t>
      </w:r>
    </w:p>
    <w:p w:rsidR="00000000" w:rsidDel="00000000" w:rsidP="00000000" w:rsidRDefault="00000000" w:rsidRPr="00000000" w14:paraId="000000CA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bírói döntések szakmai tartalma nem fellebbezhető.</w:t>
      </w:r>
    </w:p>
    <w:p w:rsidR="00000000" w:rsidDel="00000000" w:rsidP="00000000" w:rsidRDefault="00000000" w:rsidRPr="00000000" w14:paraId="000000CB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Kizárólag:</w:t>
      </w:r>
    </w:p>
    <w:p w:rsidR="00000000" w:rsidDel="00000000" w:rsidP="00000000" w:rsidRDefault="00000000" w:rsidRPr="00000000" w14:paraId="000000CC">
      <w:pPr>
        <w:numPr>
          <w:ilvl w:val="0"/>
          <w:numId w:val="3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adminisztratív hiba</w:t>
      </w:r>
    </w:p>
    <w:p w:rsidR="00000000" w:rsidDel="00000000" w:rsidP="00000000" w:rsidRDefault="00000000" w:rsidRPr="00000000" w14:paraId="000000CD">
      <w:pPr>
        <w:numPr>
          <w:ilvl w:val="0"/>
          <w:numId w:val="3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pontszámítási hiba</w:t>
      </w:r>
    </w:p>
    <w:p w:rsidR="00000000" w:rsidDel="00000000" w:rsidP="00000000" w:rsidRDefault="00000000" w:rsidRPr="00000000" w14:paraId="000000CE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esetén nyújtható be észrevétel.</w:t>
      </w:r>
    </w:p>
    <w:p w:rsidR="00000000" w:rsidDel="00000000" w:rsidP="00000000" w:rsidRDefault="00000000" w:rsidRPr="00000000" w14:paraId="000000C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  <w:rtl w:val="0"/>
        </w:rPr>
        <w:t xml:space="preserve">16. FELELŐSSÉGVÁLLALÁS</w:t>
      </w:r>
    </w:p>
    <w:p w:rsidR="00000000" w:rsidDel="00000000" w:rsidP="00000000" w:rsidRDefault="00000000" w:rsidRPr="00000000" w14:paraId="000000D1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versenyen minden résztvevő saját felelősségére vesz részt.</w:t>
      </w:r>
    </w:p>
    <w:p w:rsidR="00000000" w:rsidDel="00000000" w:rsidP="00000000" w:rsidRDefault="00000000" w:rsidRPr="00000000" w14:paraId="000000D2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nevezéssel a versenyző vagy törvényes képviselője kijelenti, hogy a résztvevő egészségügyi állapota lehetővé teszi a versenyzést.</w:t>
      </w:r>
    </w:p>
    <w:p w:rsidR="00000000" w:rsidDel="00000000" w:rsidP="00000000" w:rsidRDefault="00000000" w:rsidRPr="00000000" w14:paraId="000000D3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szervező a rendezvény ideje alatt bekövetkező sérülésekért csak a jogszabályokban meghatározott mértékben vállal felelősséget.</w:t>
      </w:r>
    </w:p>
    <w:p w:rsidR="00000000" w:rsidDel="00000000" w:rsidP="00000000" w:rsidRDefault="00000000" w:rsidRPr="00000000" w14:paraId="000000D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  <w:rtl w:val="0"/>
        </w:rPr>
        <w:t xml:space="preserve">17. MÉDIA ÉS ADATKEZELÉS</w:t>
      </w:r>
    </w:p>
    <w:p w:rsidR="00000000" w:rsidDel="00000000" w:rsidP="00000000" w:rsidRDefault="00000000" w:rsidRPr="00000000" w14:paraId="000000D6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nevezéssel a résztvevők hozzájárulnak ahhoz, hogy a rendezvény során készült fotók és videók a kupasorozat kommunikációs felületein felhasználhatók legyenek.</w:t>
      </w:r>
    </w:p>
    <w:p w:rsidR="00000000" w:rsidDel="00000000" w:rsidP="00000000" w:rsidRDefault="00000000" w:rsidRPr="00000000" w14:paraId="000000D7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szervező az adatkezelést a hatályos jogszabályoknak megfelelően végzi.</w:t>
      </w:r>
    </w:p>
    <w:p w:rsidR="00000000" w:rsidDel="00000000" w:rsidP="00000000" w:rsidRDefault="00000000" w:rsidRPr="00000000" w14:paraId="000000D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  <w:rtl w:val="0"/>
        </w:rPr>
        <w:t xml:space="preserve">18. TECHNIKAI INFORMÁCIÓK</w:t>
      </w:r>
    </w:p>
    <w:p w:rsidR="00000000" w:rsidDel="00000000" w:rsidP="00000000" w:rsidRDefault="00000000" w:rsidRPr="00000000" w14:paraId="000000DA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versenyterület pontos mérete minden esetben az adott versenykiírásban kerül meghatározásra.</w:t>
      </w:r>
    </w:p>
    <w:p w:rsidR="00000000" w:rsidDel="00000000" w:rsidP="00000000" w:rsidRDefault="00000000" w:rsidRPr="00000000" w14:paraId="000000DB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szervező fenntartja a jogot a helyszín adottságaihoz igazodó technikai módosításokra.</w:t>
      </w:r>
    </w:p>
    <w:p w:rsidR="00000000" w:rsidDel="00000000" w:rsidP="00000000" w:rsidRDefault="00000000" w:rsidRPr="00000000" w14:paraId="000000D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  <w:rtl w:val="0"/>
        </w:rPr>
        <w:t xml:space="preserve">19. NEVEZÉSI DÍJ ÉS SZÁMLÁZÁS</w:t>
      </w:r>
    </w:p>
    <w:p w:rsidR="00000000" w:rsidDel="00000000" w:rsidP="00000000" w:rsidRDefault="00000000" w:rsidRPr="00000000" w14:paraId="000000DE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Nevezési díj és számlázás</w:t>
      </w:r>
    </w:p>
    <w:p w:rsidR="00000000" w:rsidDel="00000000" w:rsidP="00000000" w:rsidRDefault="00000000" w:rsidRPr="00000000" w14:paraId="000000DF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nevezések véglegesítését és regisztrálását követően kérjük a nevező egyesületeket, klubokat vagy magánszemélyeket, hogy a számlázási adatokat küldjék meg a</w:t>
      </w:r>
    </w:p>
    <w:p w:rsidR="00000000" w:rsidDel="00000000" w:rsidP="00000000" w:rsidRDefault="00000000" w:rsidRPr="00000000" w14:paraId="000000E0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gymartcup@gmail.com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 címre.</w:t>
      </w:r>
    </w:p>
    <w:p w:rsidR="00000000" w:rsidDel="00000000" w:rsidP="00000000" w:rsidRDefault="00000000" w:rsidRPr="00000000" w14:paraId="000000E2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szervező a megadott adatok alapján átutalásos számlát állít ki és küld meg elektronikus formában. A nevezés a nevezési díj határidőn belüli megfizetésével válik véglegessé.</w:t>
      </w:r>
    </w:p>
    <w:p w:rsidR="00000000" w:rsidDel="00000000" w:rsidP="00000000" w:rsidRDefault="00000000" w:rsidRPr="00000000" w14:paraId="000000E3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számlázási adatoknak az alábbiakat kell tartalmazniuk:</w:t>
      </w:r>
    </w:p>
    <w:p w:rsidR="00000000" w:rsidDel="00000000" w:rsidP="00000000" w:rsidRDefault="00000000" w:rsidRPr="00000000" w14:paraId="000000E4">
      <w:pPr>
        <w:numPr>
          <w:ilvl w:val="0"/>
          <w:numId w:val="5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Név / Egyesület neve </w:t>
      </w:r>
    </w:p>
    <w:p w:rsidR="00000000" w:rsidDel="00000000" w:rsidP="00000000" w:rsidRDefault="00000000" w:rsidRPr="00000000" w14:paraId="000000E5">
      <w:pPr>
        <w:numPr>
          <w:ilvl w:val="0"/>
          <w:numId w:val="5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Számlázási cím </w:t>
      </w:r>
    </w:p>
    <w:p w:rsidR="00000000" w:rsidDel="00000000" w:rsidP="00000000" w:rsidRDefault="00000000" w:rsidRPr="00000000" w14:paraId="000000E6">
      <w:pPr>
        <w:numPr>
          <w:ilvl w:val="0"/>
          <w:numId w:val="5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Adószám (amennyiben van) </w:t>
      </w:r>
    </w:p>
    <w:p w:rsidR="00000000" w:rsidDel="00000000" w:rsidP="00000000" w:rsidRDefault="00000000" w:rsidRPr="00000000" w14:paraId="000000E7">
      <w:pPr>
        <w:numPr>
          <w:ilvl w:val="0"/>
          <w:numId w:val="5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Kapcsolattartó neve </w:t>
      </w:r>
    </w:p>
    <w:p w:rsidR="00000000" w:rsidDel="00000000" w:rsidP="00000000" w:rsidRDefault="00000000" w:rsidRPr="00000000" w14:paraId="000000E8">
      <w:pPr>
        <w:numPr>
          <w:ilvl w:val="0"/>
          <w:numId w:val="5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 cím </w:t>
      </w:r>
    </w:p>
    <w:p w:rsidR="00000000" w:rsidDel="00000000" w:rsidP="00000000" w:rsidRDefault="00000000" w:rsidRPr="00000000" w14:paraId="000000E9">
      <w:pPr>
        <w:numPr>
          <w:ilvl w:val="0"/>
          <w:numId w:val="5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Telefonszám </w:t>
      </w:r>
    </w:p>
    <w:p w:rsidR="00000000" w:rsidDel="00000000" w:rsidP="00000000" w:rsidRDefault="00000000" w:rsidRPr="00000000" w14:paraId="000000EA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nevezési díj befizetésének határidejét és a fizetési információkat az adott versenykiírás tartalmazza.</w:t>
      </w:r>
    </w:p>
    <w:p w:rsidR="00000000" w:rsidDel="00000000" w:rsidP="00000000" w:rsidRDefault="00000000" w:rsidRPr="00000000" w14:paraId="000000E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  <w:rtl w:val="0"/>
        </w:rPr>
        <w:t xml:space="preserve">20. ZÁRÓ RENDELKEZÉSEK</w:t>
      </w:r>
    </w:p>
    <w:p w:rsidR="00000000" w:rsidDel="00000000" w:rsidP="00000000" w:rsidRDefault="00000000" w:rsidRPr="00000000" w14:paraId="000000ED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GYMART CUP SERIES szervezői fenntartják a jogot a szabályzat módosítására, amennyiben azt szakmai, technikai vagy szervezési körülmények indokolják.</w:t>
      </w:r>
    </w:p>
    <w:p w:rsidR="00000000" w:rsidDel="00000000" w:rsidP="00000000" w:rsidRDefault="00000000" w:rsidRPr="00000000" w14:paraId="000000EE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jelen szabályzatban nem szabályozott kérdésekben a szervező egyedi döntése az irányadó.</w:t>
      </w:r>
    </w:p>
    <w:p w:rsidR="00000000" w:rsidDel="00000000" w:rsidP="00000000" w:rsidRDefault="00000000" w:rsidRPr="00000000" w14:paraId="000000EF">
      <w:pPr>
        <w:spacing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nevezés leadásával minden résztvevő elfogadja a jelen szabályzat rendelkezéseit.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h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ZwzmSZzv9mXXHNaRsSlcXP9v7g==">CgMxLjAyDmguZjF6ZWNzMmkyaDFmOAByITFfeG84VlI0Mm1YWWFKSFc4b2QwN0NDZkkwblJTWnZRbg==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